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14" w:rsidRDefault="00A80A14" w:rsidP="00A8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квартале 2023 года проведено 2 заседания комиссии по соблюдению требований к служебному поведению муниципальных служащих и урегулированию конфликта интересов.</w:t>
      </w:r>
    </w:p>
    <w:p w:rsidR="00A80A14" w:rsidRDefault="00A80A14" w:rsidP="00A8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уведомления о заключении трудовых договоров с гражданами, ранее замещавшими должности муниципальной службы в Администрации городского округа Мытищи.</w:t>
      </w:r>
      <w:r w:rsidR="006C46B6">
        <w:rPr>
          <w:rFonts w:ascii="Times New Roman" w:hAnsi="Times New Roman" w:cs="Times New Roman"/>
          <w:sz w:val="28"/>
          <w:szCs w:val="28"/>
        </w:rPr>
        <w:t xml:space="preserve"> По результатам приняты положительные решения.</w:t>
      </w:r>
      <w:bookmarkStart w:id="0" w:name="_GoBack"/>
      <w:bookmarkEnd w:id="0"/>
    </w:p>
    <w:p w:rsidR="00A80A14" w:rsidRDefault="00A80A14" w:rsidP="00A80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статье 12 Федерального закона от 25.12.2008 № 273-ФЗ</w:t>
      </w:r>
      <w:r>
        <w:rPr>
          <w:rFonts w:ascii="Times New Roman" w:hAnsi="Times New Roman" w:cs="Times New Roman"/>
          <w:sz w:val="28"/>
          <w:szCs w:val="28"/>
        </w:rPr>
        <w:br/>
        <w:t>«О противодействии коррупции» (далее – Федеральный закон «О противодействии коррупции» и статье 64.1 Трудового кодекса Российской Федерации граждане, замещавшие должности муниципальной службы, перечень которых устанавливается нормативными правовыми актами Российской Федерации, в течение двух лет после увольнения с муниципальной службы имеют право замещать должности в коммерческих и некоммерческих организациях, если отдельные функции муниципального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данными организациями входили в должностные (служебные) обязанности муниципального служащего, только с согласия соответствующей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комиссии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1B1E29" w:rsidRDefault="001B1E29"/>
    <w:sectPr w:rsidR="001B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4E"/>
    <w:rsid w:val="0011264E"/>
    <w:rsid w:val="001B1E29"/>
    <w:rsid w:val="006C46B6"/>
    <w:rsid w:val="00A8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A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D3EBDF36D8CA114FFE6A95C6E5E7F8D4A7F1B511DE3D097C4C5EEF8A6852280C3686F46078130C8139B008BAzAW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Виктор Сергеевич</dc:creator>
  <cp:lastModifiedBy>Егоров Виктор Сергеевич</cp:lastModifiedBy>
  <cp:revision>4</cp:revision>
  <dcterms:created xsi:type="dcterms:W3CDTF">2023-05-23T07:21:00Z</dcterms:created>
  <dcterms:modified xsi:type="dcterms:W3CDTF">2023-05-23T07:53:00Z</dcterms:modified>
</cp:coreProperties>
</file>